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FBE" w:rsidRDefault="000F0FBE">
      <w:pPr>
        <w:spacing w:before="18" w:after="0" w:line="260" w:lineRule="exact"/>
        <w:rPr>
          <w:sz w:val="26"/>
          <w:szCs w:val="26"/>
        </w:rPr>
      </w:pPr>
      <w:bookmarkStart w:id="0" w:name="_GoBack"/>
      <w:bookmarkEnd w:id="0"/>
    </w:p>
    <w:p w:rsidR="000F0FBE" w:rsidRDefault="000F0FBE">
      <w:pPr>
        <w:spacing w:before="8" w:after="0" w:line="180" w:lineRule="exact"/>
        <w:rPr>
          <w:sz w:val="18"/>
          <w:szCs w:val="18"/>
        </w:rPr>
      </w:pPr>
    </w:p>
    <w:p w:rsidR="000F0FBE" w:rsidRDefault="000F0FBE">
      <w:pPr>
        <w:spacing w:after="0" w:line="200" w:lineRule="exact"/>
        <w:rPr>
          <w:sz w:val="20"/>
          <w:szCs w:val="20"/>
        </w:rPr>
      </w:pPr>
    </w:p>
    <w:p w:rsidR="000F0FBE" w:rsidRDefault="000F0FBE">
      <w:pPr>
        <w:spacing w:after="0" w:line="200" w:lineRule="exact"/>
        <w:rPr>
          <w:sz w:val="20"/>
          <w:szCs w:val="20"/>
        </w:rPr>
      </w:pPr>
    </w:p>
    <w:p w:rsidR="000F0FBE" w:rsidRDefault="000F0FBE">
      <w:pPr>
        <w:spacing w:after="0" w:line="200" w:lineRule="exact"/>
        <w:rPr>
          <w:sz w:val="20"/>
          <w:szCs w:val="20"/>
        </w:rPr>
      </w:pPr>
    </w:p>
    <w:p w:rsidR="000F0FBE" w:rsidRDefault="000F0FBE">
      <w:pPr>
        <w:spacing w:after="0" w:line="200" w:lineRule="exact"/>
        <w:rPr>
          <w:sz w:val="20"/>
          <w:szCs w:val="20"/>
        </w:rPr>
      </w:pPr>
    </w:p>
    <w:p w:rsidR="000F0FBE" w:rsidRDefault="000F0FBE">
      <w:pPr>
        <w:spacing w:after="0" w:line="200" w:lineRule="exact"/>
        <w:rPr>
          <w:sz w:val="20"/>
          <w:szCs w:val="20"/>
        </w:rPr>
      </w:pPr>
    </w:p>
    <w:p w:rsidR="000F0FBE" w:rsidRDefault="000F0FBE">
      <w:pPr>
        <w:spacing w:after="0" w:line="200" w:lineRule="exact"/>
        <w:rPr>
          <w:sz w:val="20"/>
          <w:szCs w:val="20"/>
        </w:rPr>
      </w:pPr>
    </w:p>
    <w:p w:rsidR="000F0FBE" w:rsidRDefault="000F0FBE">
      <w:pPr>
        <w:spacing w:after="0" w:line="200" w:lineRule="exact"/>
        <w:rPr>
          <w:sz w:val="20"/>
          <w:szCs w:val="20"/>
        </w:rPr>
      </w:pPr>
    </w:p>
    <w:p w:rsidR="000F0FBE" w:rsidRDefault="000F0FBE">
      <w:pPr>
        <w:spacing w:after="0" w:line="200" w:lineRule="exact"/>
        <w:rPr>
          <w:sz w:val="20"/>
          <w:szCs w:val="20"/>
        </w:rPr>
      </w:pPr>
    </w:p>
    <w:p w:rsidR="000F0FBE" w:rsidRDefault="000F0FBE">
      <w:pPr>
        <w:spacing w:after="0" w:line="200" w:lineRule="exact"/>
        <w:rPr>
          <w:sz w:val="20"/>
          <w:szCs w:val="20"/>
        </w:rPr>
      </w:pPr>
    </w:p>
    <w:p w:rsidR="000F0FBE" w:rsidRDefault="00514EBF" w:rsidP="00514EBF">
      <w:pPr>
        <w:spacing w:after="0"/>
        <w:jc w:val="right"/>
        <w:rPr>
          <w:rFonts w:ascii="Arial" w:eastAsia="Arial" w:hAnsi="Arial" w:cs="Arial"/>
          <w:b/>
          <w:bCs/>
          <w:color w:val="009CA9"/>
          <w:sz w:val="62"/>
          <w:szCs w:val="62"/>
        </w:rPr>
      </w:pPr>
      <w:r>
        <w:rPr>
          <w:rFonts w:ascii="Arial" w:eastAsia="Arial" w:hAnsi="Arial" w:cs="Arial"/>
          <w:b/>
          <w:bCs/>
          <w:color w:val="009CA9"/>
          <w:sz w:val="62"/>
          <w:szCs w:val="62"/>
        </w:rPr>
        <w:t>Mental Health Commission</w:t>
      </w:r>
    </w:p>
    <w:p w:rsidR="00514EBF" w:rsidRDefault="00514EBF" w:rsidP="00514EBF">
      <w:pPr>
        <w:spacing w:after="0"/>
        <w:jc w:val="right"/>
        <w:rPr>
          <w:rFonts w:ascii="Arial" w:eastAsia="Arial" w:hAnsi="Arial" w:cs="Arial"/>
          <w:b/>
          <w:bCs/>
          <w:color w:val="009CA9"/>
          <w:sz w:val="62"/>
          <w:szCs w:val="62"/>
        </w:rPr>
      </w:pPr>
      <w:r>
        <w:rPr>
          <w:rFonts w:ascii="Arial" w:eastAsia="Arial" w:hAnsi="Arial" w:cs="Arial"/>
          <w:b/>
          <w:bCs/>
          <w:color w:val="009CA9"/>
          <w:sz w:val="62"/>
          <w:szCs w:val="62"/>
        </w:rPr>
        <w:t xml:space="preserve">Declarations &amp; Confidentiality </w:t>
      </w:r>
    </w:p>
    <w:p w:rsidR="00514EBF" w:rsidRDefault="00514EBF" w:rsidP="00514EBF">
      <w:pPr>
        <w:spacing w:after="0"/>
        <w:jc w:val="right"/>
        <w:rPr>
          <w:rFonts w:ascii="Arial" w:eastAsia="Arial" w:hAnsi="Arial" w:cs="Arial"/>
          <w:b/>
          <w:bCs/>
          <w:color w:val="009CA9"/>
          <w:sz w:val="62"/>
          <w:szCs w:val="62"/>
        </w:rPr>
      </w:pPr>
      <w:r>
        <w:rPr>
          <w:rFonts w:ascii="Arial" w:eastAsia="Arial" w:hAnsi="Arial" w:cs="Arial"/>
          <w:b/>
          <w:bCs/>
          <w:color w:val="009CA9"/>
          <w:sz w:val="62"/>
          <w:szCs w:val="62"/>
        </w:rPr>
        <w:t>Non-Disclosure Agreement</w:t>
      </w:r>
    </w:p>
    <w:p w:rsidR="00CA21DA" w:rsidRDefault="00CA21DA" w:rsidP="00514EBF">
      <w:pPr>
        <w:spacing w:after="0"/>
        <w:jc w:val="right"/>
        <w:rPr>
          <w:rFonts w:ascii="Arial" w:eastAsia="Arial" w:hAnsi="Arial" w:cs="Arial"/>
          <w:b/>
          <w:bCs/>
          <w:color w:val="009CA9"/>
          <w:sz w:val="62"/>
          <w:szCs w:val="62"/>
        </w:rPr>
      </w:pPr>
    </w:p>
    <w:p w:rsidR="00CA21DA" w:rsidRDefault="00CA21DA" w:rsidP="00514EBF">
      <w:pPr>
        <w:spacing w:after="0"/>
        <w:jc w:val="right"/>
        <w:rPr>
          <w:rFonts w:ascii="Arial" w:eastAsia="Arial" w:hAnsi="Arial" w:cs="Arial"/>
          <w:b/>
          <w:bCs/>
          <w:color w:val="009CA9"/>
          <w:sz w:val="62"/>
          <w:szCs w:val="62"/>
        </w:rPr>
      </w:pPr>
    </w:p>
    <w:p w:rsidR="00CA21DA" w:rsidRDefault="00CA21DA" w:rsidP="00514EBF">
      <w:pPr>
        <w:spacing w:after="0"/>
        <w:jc w:val="right"/>
        <w:rPr>
          <w:rFonts w:ascii="Arial" w:eastAsia="Arial" w:hAnsi="Arial" w:cs="Arial"/>
          <w:b/>
          <w:bCs/>
          <w:color w:val="009CA9"/>
          <w:sz w:val="24"/>
          <w:szCs w:val="24"/>
        </w:rPr>
      </w:pPr>
    </w:p>
    <w:p w:rsidR="00CA21DA" w:rsidRDefault="00CA21DA" w:rsidP="00514EBF">
      <w:pPr>
        <w:spacing w:after="0"/>
        <w:jc w:val="right"/>
        <w:rPr>
          <w:rFonts w:ascii="Arial" w:eastAsia="Arial" w:hAnsi="Arial" w:cs="Arial"/>
          <w:b/>
          <w:bCs/>
          <w:color w:val="009CA9"/>
          <w:sz w:val="24"/>
          <w:szCs w:val="24"/>
        </w:rPr>
      </w:pPr>
    </w:p>
    <w:p w:rsidR="00CA21DA" w:rsidRDefault="00CA21DA" w:rsidP="00514EBF">
      <w:pPr>
        <w:spacing w:after="0"/>
        <w:jc w:val="right"/>
        <w:rPr>
          <w:rFonts w:ascii="Arial" w:eastAsia="Arial" w:hAnsi="Arial" w:cs="Arial"/>
          <w:b/>
          <w:bCs/>
          <w:color w:val="009CA9"/>
          <w:sz w:val="24"/>
          <w:szCs w:val="24"/>
        </w:rPr>
      </w:pPr>
    </w:p>
    <w:p w:rsidR="00CA21DA" w:rsidRDefault="00CA21DA" w:rsidP="00514EBF">
      <w:pPr>
        <w:spacing w:after="0"/>
        <w:jc w:val="right"/>
        <w:rPr>
          <w:rFonts w:ascii="Arial" w:eastAsia="Arial" w:hAnsi="Arial" w:cs="Arial"/>
          <w:b/>
          <w:bCs/>
          <w:color w:val="009CA9"/>
          <w:sz w:val="24"/>
          <w:szCs w:val="24"/>
        </w:rPr>
      </w:pPr>
    </w:p>
    <w:p w:rsidR="00CA21DA" w:rsidRDefault="00CA21DA" w:rsidP="00514EBF">
      <w:pPr>
        <w:spacing w:after="0"/>
        <w:jc w:val="right"/>
        <w:rPr>
          <w:rFonts w:ascii="Arial" w:eastAsia="Arial" w:hAnsi="Arial" w:cs="Arial"/>
          <w:b/>
          <w:bCs/>
          <w:color w:val="009CA9"/>
          <w:sz w:val="24"/>
          <w:szCs w:val="24"/>
        </w:rPr>
      </w:pPr>
    </w:p>
    <w:p w:rsidR="00CA21DA" w:rsidRDefault="00CA21DA" w:rsidP="00514EBF">
      <w:pPr>
        <w:spacing w:after="0"/>
        <w:jc w:val="right"/>
        <w:rPr>
          <w:rFonts w:ascii="Arial" w:eastAsia="Arial" w:hAnsi="Arial" w:cs="Arial"/>
          <w:b/>
          <w:bCs/>
          <w:color w:val="009CA9"/>
          <w:sz w:val="24"/>
          <w:szCs w:val="24"/>
        </w:rPr>
      </w:pPr>
    </w:p>
    <w:p w:rsidR="00CA21DA" w:rsidRDefault="00CA21DA" w:rsidP="00514EBF">
      <w:pPr>
        <w:spacing w:after="0"/>
        <w:jc w:val="right"/>
        <w:rPr>
          <w:rFonts w:ascii="Arial" w:eastAsia="Arial" w:hAnsi="Arial" w:cs="Arial"/>
          <w:b/>
          <w:bCs/>
          <w:color w:val="009CA9"/>
          <w:sz w:val="24"/>
          <w:szCs w:val="24"/>
        </w:rPr>
      </w:pPr>
    </w:p>
    <w:p w:rsidR="00CA21DA" w:rsidRDefault="00CA21DA" w:rsidP="00514EBF">
      <w:pPr>
        <w:spacing w:after="0"/>
        <w:jc w:val="right"/>
        <w:rPr>
          <w:rFonts w:ascii="Arial" w:eastAsia="Arial" w:hAnsi="Arial" w:cs="Arial"/>
          <w:b/>
          <w:bCs/>
          <w:color w:val="009CA9"/>
          <w:sz w:val="24"/>
          <w:szCs w:val="24"/>
        </w:rPr>
      </w:pPr>
    </w:p>
    <w:p w:rsidR="00CA21DA" w:rsidRDefault="00CA21DA" w:rsidP="00514EBF">
      <w:pPr>
        <w:spacing w:after="0"/>
        <w:jc w:val="right"/>
        <w:rPr>
          <w:rFonts w:ascii="Arial" w:eastAsia="Arial" w:hAnsi="Arial" w:cs="Arial"/>
          <w:b/>
          <w:bCs/>
          <w:color w:val="009CA9"/>
          <w:sz w:val="24"/>
          <w:szCs w:val="24"/>
        </w:rPr>
      </w:pPr>
    </w:p>
    <w:p w:rsidR="00CA21DA" w:rsidRDefault="00CA21DA" w:rsidP="00514EBF">
      <w:pPr>
        <w:spacing w:after="0"/>
        <w:jc w:val="right"/>
        <w:rPr>
          <w:rFonts w:ascii="Arial" w:eastAsia="Arial" w:hAnsi="Arial" w:cs="Arial"/>
          <w:b/>
          <w:bCs/>
          <w:color w:val="009CA9"/>
          <w:sz w:val="24"/>
          <w:szCs w:val="24"/>
        </w:rPr>
      </w:pPr>
    </w:p>
    <w:p w:rsidR="00CA21DA" w:rsidRDefault="00CA21DA" w:rsidP="00514EBF">
      <w:pPr>
        <w:spacing w:after="0"/>
        <w:jc w:val="right"/>
        <w:rPr>
          <w:rFonts w:ascii="Arial" w:eastAsia="Arial" w:hAnsi="Arial" w:cs="Arial"/>
          <w:b/>
          <w:bCs/>
          <w:color w:val="009CA9"/>
          <w:sz w:val="24"/>
          <w:szCs w:val="24"/>
        </w:rPr>
      </w:pPr>
    </w:p>
    <w:p w:rsidR="00CA21DA" w:rsidRDefault="00CA21DA" w:rsidP="00514EBF">
      <w:pPr>
        <w:spacing w:after="0"/>
        <w:jc w:val="right"/>
        <w:rPr>
          <w:rFonts w:ascii="Arial" w:eastAsia="Arial" w:hAnsi="Arial" w:cs="Arial"/>
          <w:b/>
          <w:bCs/>
          <w:color w:val="009CA9"/>
          <w:sz w:val="24"/>
          <w:szCs w:val="24"/>
        </w:rPr>
      </w:pPr>
    </w:p>
    <w:p w:rsidR="00CA21DA" w:rsidRDefault="00CA21DA" w:rsidP="00514EBF">
      <w:pPr>
        <w:spacing w:after="0"/>
        <w:jc w:val="right"/>
        <w:rPr>
          <w:rFonts w:ascii="Arial" w:eastAsia="Arial" w:hAnsi="Arial" w:cs="Arial"/>
          <w:b/>
          <w:bCs/>
          <w:color w:val="009CA9"/>
          <w:sz w:val="24"/>
          <w:szCs w:val="24"/>
        </w:rPr>
      </w:pPr>
    </w:p>
    <w:p w:rsidR="00CA21DA" w:rsidRDefault="00CA21DA" w:rsidP="00514EBF">
      <w:pPr>
        <w:spacing w:after="0"/>
        <w:jc w:val="right"/>
        <w:rPr>
          <w:rFonts w:ascii="Arial" w:eastAsia="Arial" w:hAnsi="Arial" w:cs="Arial"/>
          <w:b/>
          <w:bCs/>
          <w:color w:val="009CA9"/>
          <w:sz w:val="24"/>
          <w:szCs w:val="24"/>
        </w:rPr>
      </w:pPr>
    </w:p>
    <w:p w:rsidR="00CA21DA" w:rsidRDefault="00CA21DA" w:rsidP="00514EBF">
      <w:pPr>
        <w:spacing w:after="0"/>
        <w:jc w:val="right"/>
        <w:rPr>
          <w:rFonts w:ascii="Arial" w:eastAsia="Arial" w:hAnsi="Arial" w:cs="Arial"/>
          <w:b/>
          <w:bCs/>
          <w:color w:val="009CA9"/>
          <w:sz w:val="24"/>
          <w:szCs w:val="24"/>
        </w:rPr>
      </w:pPr>
    </w:p>
    <w:tbl>
      <w:tblPr>
        <w:tblStyle w:val="TableGrid"/>
        <w:tblW w:w="0" w:type="auto"/>
        <w:tblInd w:w="3936" w:type="dxa"/>
        <w:tblLook w:val="04A0" w:firstRow="1" w:lastRow="0" w:firstColumn="1" w:lastColumn="0" w:noHBand="0" w:noVBand="1"/>
      </w:tblPr>
      <w:tblGrid>
        <w:gridCol w:w="1984"/>
        <w:gridCol w:w="3176"/>
      </w:tblGrid>
      <w:tr w:rsidR="00CA21DA" w:rsidTr="00CA21DA">
        <w:tc>
          <w:tcPr>
            <w:tcW w:w="1984" w:type="dxa"/>
          </w:tcPr>
          <w:p w:rsidR="00CA21DA" w:rsidRDefault="00CA21DA" w:rsidP="00CA21DA">
            <w:pPr>
              <w:rPr>
                <w:sz w:val="24"/>
                <w:szCs w:val="24"/>
              </w:rPr>
            </w:pPr>
            <w:r>
              <w:rPr>
                <w:sz w:val="24"/>
                <w:szCs w:val="24"/>
              </w:rPr>
              <w:t>Version Number:</w:t>
            </w:r>
          </w:p>
        </w:tc>
        <w:tc>
          <w:tcPr>
            <w:tcW w:w="3176" w:type="dxa"/>
          </w:tcPr>
          <w:p w:rsidR="00CA21DA" w:rsidRDefault="00CA21DA" w:rsidP="00514EBF">
            <w:pPr>
              <w:jc w:val="right"/>
              <w:rPr>
                <w:sz w:val="24"/>
                <w:szCs w:val="24"/>
              </w:rPr>
            </w:pPr>
            <w:r>
              <w:rPr>
                <w:sz w:val="24"/>
                <w:szCs w:val="24"/>
              </w:rPr>
              <w:t>MHC V2.0</w:t>
            </w:r>
          </w:p>
        </w:tc>
      </w:tr>
      <w:tr w:rsidR="00CA21DA" w:rsidTr="00CA21DA">
        <w:tc>
          <w:tcPr>
            <w:tcW w:w="1984" w:type="dxa"/>
          </w:tcPr>
          <w:p w:rsidR="00CA21DA" w:rsidRDefault="00CA21DA" w:rsidP="00CA21DA">
            <w:pPr>
              <w:rPr>
                <w:sz w:val="24"/>
                <w:szCs w:val="24"/>
              </w:rPr>
            </w:pPr>
            <w:r>
              <w:rPr>
                <w:sz w:val="24"/>
                <w:szCs w:val="24"/>
              </w:rPr>
              <w:t>Effective Date:</w:t>
            </w:r>
          </w:p>
        </w:tc>
        <w:tc>
          <w:tcPr>
            <w:tcW w:w="3176" w:type="dxa"/>
          </w:tcPr>
          <w:p w:rsidR="00CA21DA" w:rsidRDefault="00CA21DA" w:rsidP="00514EBF">
            <w:pPr>
              <w:jc w:val="right"/>
              <w:rPr>
                <w:sz w:val="24"/>
                <w:szCs w:val="24"/>
              </w:rPr>
            </w:pPr>
            <w:r>
              <w:rPr>
                <w:sz w:val="24"/>
                <w:szCs w:val="24"/>
              </w:rPr>
              <w:t>September 2015</w:t>
            </w:r>
          </w:p>
        </w:tc>
      </w:tr>
      <w:tr w:rsidR="00CA21DA" w:rsidTr="00CA21DA">
        <w:tc>
          <w:tcPr>
            <w:tcW w:w="1984" w:type="dxa"/>
          </w:tcPr>
          <w:p w:rsidR="00CA21DA" w:rsidRDefault="00CA21DA" w:rsidP="00CA21DA">
            <w:pPr>
              <w:rPr>
                <w:sz w:val="24"/>
                <w:szCs w:val="24"/>
              </w:rPr>
            </w:pPr>
            <w:r>
              <w:rPr>
                <w:sz w:val="24"/>
                <w:szCs w:val="24"/>
              </w:rPr>
              <w:t>Authorised By:</w:t>
            </w:r>
          </w:p>
        </w:tc>
        <w:tc>
          <w:tcPr>
            <w:tcW w:w="3176" w:type="dxa"/>
          </w:tcPr>
          <w:p w:rsidR="00CA21DA" w:rsidRDefault="00CA21DA" w:rsidP="00514EBF">
            <w:pPr>
              <w:jc w:val="right"/>
              <w:rPr>
                <w:sz w:val="24"/>
                <w:szCs w:val="24"/>
              </w:rPr>
            </w:pPr>
            <w:r>
              <w:rPr>
                <w:sz w:val="24"/>
                <w:szCs w:val="24"/>
              </w:rPr>
              <w:t>Director Corporate Services</w:t>
            </w:r>
          </w:p>
        </w:tc>
      </w:tr>
    </w:tbl>
    <w:p w:rsidR="00CA21DA" w:rsidRPr="00CA21DA" w:rsidRDefault="00CA21DA" w:rsidP="00514EBF">
      <w:pPr>
        <w:spacing w:after="0"/>
        <w:jc w:val="right"/>
        <w:rPr>
          <w:sz w:val="24"/>
          <w:szCs w:val="24"/>
        </w:rPr>
        <w:sectPr w:rsidR="00CA21DA" w:rsidRPr="00CA21DA" w:rsidSect="00795F81">
          <w:headerReference w:type="even" r:id="rId9"/>
          <w:headerReference w:type="default" r:id="rId10"/>
          <w:footerReference w:type="even" r:id="rId11"/>
          <w:footerReference w:type="default" r:id="rId12"/>
          <w:headerReference w:type="first" r:id="rId13"/>
          <w:footerReference w:type="first" r:id="rId14"/>
          <w:type w:val="continuous"/>
          <w:pgSz w:w="11920" w:h="16840"/>
          <w:pgMar w:top="600" w:right="1680" w:bottom="280" w:left="1360" w:header="720" w:footer="720" w:gutter="0"/>
          <w:cols w:space="720"/>
          <w:titlePg/>
          <w:docGrid w:linePitch="299"/>
        </w:sectPr>
      </w:pPr>
    </w:p>
    <w:p w:rsidR="000F0FBE" w:rsidRDefault="000F0FBE">
      <w:pPr>
        <w:spacing w:after="0" w:line="200" w:lineRule="exact"/>
        <w:rPr>
          <w:sz w:val="20"/>
          <w:szCs w:val="20"/>
        </w:rPr>
      </w:pPr>
    </w:p>
    <w:p w:rsidR="000F0FBE" w:rsidRPr="00514EBF" w:rsidRDefault="00514EBF" w:rsidP="00514EBF">
      <w:pPr>
        <w:spacing w:after="0" w:line="200" w:lineRule="exact"/>
        <w:jc w:val="center"/>
        <w:rPr>
          <w:b/>
          <w:sz w:val="24"/>
          <w:szCs w:val="20"/>
        </w:rPr>
      </w:pPr>
      <w:r w:rsidRPr="00514EBF">
        <w:rPr>
          <w:b/>
          <w:sz w:val="24"/>
          <w:szCs w:val="20"/>
        </w:rPr>
        <w:t>Mental Health Commission</w:t>
      </w:r>
    </w:p>
    <w:p w:rsidR="00514EBF" w:rsidRPr="00514EBF" w:rsidRDefault="00514EBF" w:rsidP="00514EBF">
      <w:pPr>
        <w:spacing w:after="0" w:line="200" w:lineRule="exact"/>
        <w:jc w:val="center"/>
        <w:rPr>
          <w:b/>
          <w:sz w:val="24"/>
          <w:szCs w:val="20"/>
        </w:rPr>
      </w:pPr>
      <w:r w:rsidRPr="00514EBF">
        <w:rPr>
          <w:b/>
          <w:sz w:val="24"/>
          <w:szCs w:val="20"/>
        </w:rPr>
        <w:t>Declaration &amp; Confidentiality Non-Disclosure Agreement</w:t>
      </w:r>
    </w:p>
    <w:p w:rsidR="00514EBF" w:rsidRDefault="00514EBF" w:rsidP="00514EBF">
      <w:pPr>
        <w:spacing w:after="0" w:line="200" w:lineRule="exact"/>
        <w:jc w:val="center"/>
        <w:rPr>
          <w:sz w:val="20"/>
          <w:szCs w:val="20"/>
        </w:rPr>
      </w:pPr>
    </w:p>
    <w:p w:rsidR="00514EBF" w:rsidRDefault="00514EBF" w:rsidP="00514EBF">
      <w:pPr>
        <w:spacing w:after="0" w:line="200" w:lineRule="exact"/>
        <w:jc w:val="center"/>
        <w:rPr>
          <w:sz w:val="20"/>
          <w:szCs w:val="20"/>
        </w:rPr>
      </w:pPr>
    </w:p>
    <w:p w:rsidR="00905933" w:rsidRPr="00514EBF" w:rsidRDefault="00514EBF" w:rsidP="00514EBF">
      <w:pPr>
        <w:pStyle w:val="ListParagraph"/>
        <w:widowControl/>
        <w:numPr>
          <w:ilvl w:val="0"/>
          <w:numId w:val="8"/>
        </w:numPr>
        <w:rPr>
          <w:rFonts w:ascii="Calibri" w:eastAsia="Calibri" w:hAnsi="Calibri" w:cs="Times New Roman"/>
          <w:b/>
          <w:lang w:val="en-AU"/>
        </w:rPr>
      </w:pPr>
      <w:r w:rsidRPr="00514EBF">
        <w:rPr>
          <w:rFonts w:ascii="Calibri" w:eastAsia="Calibri" w:hAnsi="Calibri" w:cs="Times New Roman"/>
          <w:b/>
          <w:lang w:val="en-AU"/>
        </w:rPr>
        <w:t>CONFIDENTIAL AND PROPRIETARY INFORMATION</w:t>
      </w:r>
    </w:p>
    <w:p w:rsidR="00CA21DA" w:rsidRDefault="00CA21DA" w:rsidP="00514EBF">
      <w:pPr>
        <w:pStyle w:val="ListParagraph"/>
        <w:widowControl/>
        <w:rPr>
          <w:rFonts w:ascii="Calibri" w:eastAsia="Calibri" w:hAnsi="Calibri" w:cs="Times New Roman"/>
          <w:lang w:val="en-AU"/>
        </w:rPr>
      </w:pPr>
    </w:p>
    <w:p w:rsidR="00514EBF" w:rsidRDefault="00514EBF" w:rsidP="00514EBF">
      <w:pPr>
        <w:pStyle w:val="ListParagraph"/>
        <w:widowControl/>
        <w:rPr>
          <w:rFonts w:ascii="Calibri" w:eastAsia="Calibri" w:hAnsi="Calibri" w:cs="Times New Roman"/>
          <w:lang w:val="en-AU"/>
        </w:rPr>
      </w:pPr>
      <w:r>
        <w:rPr>
          <w:rFonts w:ascii="Calibri" w:eastAsia="Calibri" w:hAnsi="Calibri" w:cs="Times New Roman"/>
          <w:lang w:val="en-AU"/>
        </w:rPr>
        <w:t>As an employee or contractor of the Mental Health Commission (MHC), you may have access to Confidential and Proprietary Information that is sensitive.  Any unauthorised use or disclosure of this information would cause serious and irreparable injury to MHC.</w:t>
      </w:r>
    </w:p>
    <w:p w:rsidR="00514EBF" w:rsidRDefault="00514EBF" w:rsidP="00514EBF">
      <w:pPr>
        <w:pStyle w:val="ListParagraph"/>
        <w:widowControl/>
        <w:rPr>
          <w:rFonts w:ascii="Calibri" w:eastAsia="Calibri" w:hAnsi="Calibri" w:cs="Times New Roman"/>
          <w:lang w:val="en-AU"/>
        </w:rPr>
      </w:pPr>
    </w:p>
    <w:p w:rsidR="00514EBF" w:rsidRDefault="00514EBF" w:rsidP="00514EBF">
      <w:pPr>
        <w:pStyle w:val="ListParagraph"/>
        <w:widowControl/>
        <w:numPr>
          <w:ilvl w:val="1"/>
          <w:numId w:val="8"/>
        </w:numPr>
        <w:rPr>
          <w:rFonts w:ascii="Calibri" w:eastAsia="Calibri" w:hAnsi="Calibri" w:cs="Times New Roman"/>
          <w:lang w:val="en-AU"/>
        </w:rPr>
      </w:pPr>
      <w:r>
        <w:rPr>
          <w:rFonts w:ascii="Calibri" w:eastAsia="Calibri" w:hAnsi="Calibri" w:cs="Times New Roman"/>
          <w:lang w:val="en-AU"/>
        </w:rPr>
        <w:t>MHC requires that Confidential Information must be kept strictly and absolutely confidential and always handled as required in accordance with the approved MHC protocols, policies and with all applicable legislation.</w:t>
      </w:r>
    </w:p>
    <w:p w:rsidR="00514EBF" w:rsidRDefault="00514EBF" w:rsidP="00514EBF">
      <w:pPr>
        <w:pStyle w:val="ListParagraph"/>
        <w:widowControl/>
        <w:numPr>
          <w:ilvl w:val="1"/>
          <w:numId w:val="8"/>
        </w:numPr>
        <w:rPr>
          <w:rFonts w:ascii="Calibri" w:eastAsia="Calibri" w:hAnsi="Calibri" w:cs="Times New Roman"/>
          <w:lang w:val="en-AU"/>
        </w:rPr>
      </w:pPr>
      <w:r>
        <w:rPr>
          <w:rFonts w:ascii="Calibri" w:eastAsia="Calibri" w:hAnsi="Calibri" w:cs="Times New Roman"/>
          <w:lang w:val="en-AU"/>
        </w:rPr>
        <w:t>MHC requires that all persons authorised to have access to Confidential Information acknowledge their obligations to uphold confidentiality.</w:t>
      </w:r>
    </w:p>
    <w:p w:rsidR="00514EBF" w:rsidRDefault="00514EBF" w:rsidP="00514EBF">
      <w:pPr>
        <w:pStyle w:val="ListParagraph"/>
        <w:widowControl/>
        <w:numPr>
          <w:ilvl w:val="1"/>
          <w:numId w:val="8"/>
        </w:numPr>
        <w:rPr>
          <w:rFonts w:ascii="Calibri" w:eastAsia="Calibri" w:hAnsi="Calibri" w:cs="Times New Roman"/>
          <w:lang w:val="en-AU"/>
        </w:rPr>
      </w:pPr>
      <w:r>
        <w:rPr>
          <w:rFonts w:ascii="Calibri" w:eastAsia="Calibri" w:hAnsi="Calibri" w:cs="Times New Roman"/>
          <w:lang w:val="en-AU"/>
        </w:rPr>
        <w:t>You are subject to obligations of confidentiality under your contract of employment.</w:t>
      </w:r>
    </w:p>
    <w:p w:rsidR="00514EBF" w:rsidRDefault="00514EBF" w:rsidP="00514EBF">
      <w:pPr>
        <w:pStyle w:val="ListParagraph"/>
        <w:widowControl/>
        <w:numPr>
          <w:ilvl w:val="1"/>
          <w:numId w:val="8"/>
        </w:numPr>
        <w:rPr>
          <w:rFonts w:ascii="Calibri" w:eastAsia="Calibri" w:hAnsi="Calibri" w:cs="Times New Roman"/>
          <w:lang w:val="en-AU"/>
        </w:rPr>
      </w:pPr>
      <w:r>
        <w:rPr>
          <w:rFonts w:ascii="Calibri" w:eastAsia="Calibri" w:hAnsi="Calibri" w:cs="Times New Roman"/>
          <w:lang w:val="en-AU"/>
        </w:rPr>
        <w:t>You are subject to a duty of confidentiality under the common law when you receive or have access to confidential information.</w:t>
      </w:r>
    </w:p>
    <w:p w:rsidR="00514EBF" w:rsidRDefault="00514EBF" w:rsidP="00514EBF">
      <w:pPr>
        <w:pStyle w:val="ListParagraph"/>
        <w:widowControl/>
        <w:ind w:left="1080"/>
        <w:rPr>
          <w:rFonts w:ascii="Calibri" w:eastAsia="Calibri" w:hAnsi="Calibri" w:cs="Times New Roman"/>
          <w:lang w:val="en-AU"/>
        </w:rPr>
      </w:pPr>
    </w:p>
    <w:p w:rsidR="00514EBF" w:rsidRDefault="00514EBF" w:rsidP="00514EBF">
      <w:pPr>
        <w:pStyle w:val="ListParagraph"/>
        <w:widowControl/>
        <w:numPr>
          <w:ilvl w:val="0"/>
          <w:numId w:val="8"/>
        </w:numPr>
        <w:rPr>
          <w:rFonts w:ascii="Calibri" w:eastAsia="Calibri" w:hAnsi="Calibri" w:cs="Times New Roman"/>
          <w:b/>
          <w:lang w:val="en-AU"/>
        </w:rPr>
      </w:pPr>
      <w:r w:rsidRPr="00514EBF">
        <w:rPr>
          <w:rFonts w:ascii="Calibri" w:eastAsia="Calibri" w:hAnsi="Calibri" w:cs="Times New Roman"/>
          <w:b/>
          <w:lang w:val="en-AU"/>
        </w:rPr>
        <w:t>NON-DISCLOSURE</w:t>
      </w:r>
    </w:p>
    <w:p w:rsidR="00CA21DA" w:rsidRPr="00514EBF" w:rsidRDefault="00CA21DA" w:rsidP="00CA21DA">
      <w:pPr>
        <w:pStyle w:val="ListParagraph"/>
        <w:widowControl/>
        <w:rPr>
          <w:rFonts w:ascii="Calibri" w:eastAsia="Calibri" w:hAnsi="Calibri" w:cs="Times New Roman"/>
          <w:b/>
          <w:lang w:val="en-AU"/>
        </w:rPr>
      </w:pPr>
    </w:p>
    <w:p w:rsidR="00514EBF" w:rsidRDefault="00514EBF" w:rsidP="00514EBF">
      <w:pPr>
        <w:pStyle w:val="ListParagraph"/>
        <w:widowControl/>
        <w:rPr>
          <w:rFonts w:ascii="Calibri" w:eastAsia="Calibri" w:hAnsi="Calibri" w:cs="Times New Roman"/>
          <w:lang w:val="en-AU"/>
        </w:rPr>
      </w:pPr>
      <w:r>
        <w:rPr>
          <w:rFonts w:ascii="Calibri" w:eastAsia="Calibri" w:hAnsi="Calibri" w:cs="Times New Roman"/>
          <w:lang w:val="en-AU"/>
        </w:rPr>
        <w:t>You acknowledge that:</w:t>
      </w:r>
    </w:p>
    <w:p w:rsidR="001E645C" w:rsidRDefault="001E645C" w:rsidP="00514EBF">
      <w:pPr>
        <w:pStyle w:val="ListParagraph"/>
        <w:widowControl/>
        <w:rPr>
          <w:rFonts w:ascii="Calibri" w:eastAsia="Calibri" w:hAnsi="Calibri" w:cs="Times New Roman"/>
          <w:lang w:val="en-AU"/>
        </w:rPr>
      </w:pPr>
    </w:p>
    <w:p w:rsidR="00514EBF" w:rsidRDefault="00514EBF" w:rsidP="00514EBF">
      <w:pPr>
        <w:pStyle w:val="ListParagraph"/>
        <w:widowControl/>
        <w:numPr>
          <w:ilvl w:val="1"/>
          <w:numId w:val="8"/>
        </w:numPr>
        <w:rPr>
          <w:rFonts w:ascii="Calibri" w:eastAsia="Calibri" w:hAnsi="Calibri" w:cs="Times New Roman"/>
          <w:lang w:val="en-AU"/>
        </w:rPr>
      </w:pPr>
      <w:r>
        <w:rPr>
          <w:rFonts w:ascii="Calibri" w:eastAsia="Calibri" w:hAnsi="Calibri" w:cs="Times New Roman"/>
          <w:lang w:val="en-AU"/>
        </w:rPr>
        <w:t>You agree to use your best efforts to safeguard the Confidential and Proprietary Information of MHC, and to prevent the unauthorised, negligent or inadvertent disclosure thereof.</w:t>
      </w:r>
    </w:p>
    <w:p w:rsidR="00514EBF" w:rsidRDefault="00514EBF" w:rsidP="00514EBF">
      <w:pPr>
        <w:pStyle w:val="ListParagraph"/>
        <w:widowControl/>
        <w:numPr>
          <w:ilvl w:val="1"/>
          <w:numId w:val="8"/>
        </w:numPr>
        <w:rPr>
          <w:rFonts w:ascii="Calibri" w:eastAsia="Calibri" w:hAnsi="Calibri" w:cs="Times New Roman"/>
          <w:lang w:val="en-AU"/>
        </w:rPr>
      </w:pPr>
      <w:r>
        <w:rPr>
          <w:rFonts w:ascii="Calibri" w:eastAsia="Calibri" w:hAnsi="Calibri" w:cs="Times New Roman"/>
          <w:lang w:val="en-AU"/>
        </w:rPr>
        <w:t>You shall not, without the prior written approval of an authorised officer of MHC, directly or indirectly, disclose the Confidential and Proprietary Information to any other person or business entity.</w:t>
      </w:r>
    </w:p>
    <w:p w:rsidR="00514EBF" w:rsidRDefault="00514EBF" w:rsidP="00514EBF">
      <w:pPr>
        <w:pStyle w:val="ListParagraph"/>
        <w:widowControl/>
        <w:numPr>
          <w:ilvl w:val="1"/>
          <w:numId w:val="8"/>
        </w:numPr>
        <w:rPr>
          <w:rFonts w:ascii="Calibri" w:eastAsia="Calibri" w:hAnsi="Calibri" w:cs="Times New Roman"/>
          <w:lang w:val="en-AU"/>
        </w:rPr>
      </w:pPr>
      <w:r>
        <w:rPr>
          <w:rFonts w:ascii="Calibri" w:eastAsia="Calibri" w:hAnsi="Calibri" w:cs="Times New Roman"/>
          <w:lang w:val="en-AU"/>
        </w:rPr>
        <w:t>You shall promptly</w:t>
      </w:r>
      <w:r w:rsidR="001E645C">
        <w:rPr>
          <w:rFonts w:ascii="Calibri" w:eastAsia="Calibri" w:hAnsi="Calibri" w:cs="Times New Roman"/>
          <w:lang w:val="en-AU"/>
        </w:rPr>
        <w:t xml:space="preserve"> notify MHC in writing of any unauthorised, negligent or inadvertent disclosure of Confidential and Proprietary Information.</w:t>
      </w:r>
    </w:p>
    <w:p w:rsidR="001E645C" w:rsidRDefault="001E645C" w:rsidP="00514EBF">
      <w:pPr>
        <w:pStyle w:val="ListParagraph"/>
        <w:widowControl/>
        <w:numPr>
          <w:ilvl w:val="1"/>
          <w:numId w:val="8"/>
        </w:numPr>
        <w:rPr>
          <w:rFonts w:ascii="Calibri" w:eastAsia="Calibri" w:hAnsi="Calibri" w:cs="Times New Roman"/>
          <w:lang w:val="en-AU"/>
        </w:rPr>
      </w:pPr>
      <w:r>
        <w:rPr>
          <w:rFonts w:ascii="Calibri" w:eastAsia="Calibri" w:hAnsi="Calibri" w:cs="Times New Roman"/>
          <w:lang w:val="en-AU"/>
        </w:rPr>
        <w:t>You shall only use Confidential and Proprietary Information for the completion of your job duties, as specified in the contract, and never for your personal gain.</w:t>
      </w:r>
    </w:p>
    <w:p w:rsidR="001E645C" w:rsidRDefault="001E645C" w:rsidP="00514EBF">
      <w:pPr>
        <w:pStyle w:val="ListParagraph"/>
        <w:widowControl/>
        <w:numPr>
          <w:ilvl w:val="1"/>
          <w:numId w:val="8"/>
        </w:numPr>
        <w:rPr>
          <w:rFonts w:ascii="Calibri" w:eastAsia="Calibri" w:hAnsi="Calibri" w:cs="Times New Roman"/>
          <w:lang w:val="en-AU"/>
        </w:rPr>
      </w:pPr>
      <w:r>
        <w:rPr>
          <w:rFonts w:ascii="Calibri" w:eastAsia="Calibri" w:hAnsi="Calibri" w:cs="Times New Roman"/>
          <w:lang w:val="en-AU"/>
        </w:rPr>
        <w:t>You shall be liable under this agreement to MHC for any disclosure in violation of this agreement.</w:t>
      </w:r>
    </w:p>
    <w:p w:rsidR="001E645C" w:rsidRDefault="001E645C" w:rsidP="001E645C">
      <w:pPr>
        <w:pStyle w:val="ListParagraph"/>
        <w:widowControl/>
        <w:ind w:left="1080"/>
        <w:rPr>
          <w:rFonts w:ascii="Calibri" w:eastAsia="Calibri" w:hAnsi="Calibri" w:cs="Times New Roman"/>
          <w:lang w:val="en-AU"/>
        </w:rPr>
      </w:pPr>
    </w:p>
    <w:p w:rsidR="001E645C" w:rsidRPr="001E645C" w:rsidRDefault="001E645C" w:rsidP="001E645C">
      <w:pPr>
        <w:pStyle w:val="ListParagraph"/>
        <w:widowControl/>
        <w:numPr>
          <w:ilvl w:val="0"/>
          <w:numId w:val="8"/>
        </w:numPr>
        <w:rPr>
          <w:rFonts w:ascii="Calibri" w:eastAsia="Calibri" w:hAnsi="Calibri" w:cs="Times New Roman"/>
          <w:b/>
          <w:lang w:val="en-AU"/>
        </w:rPr>
      </w:pPr>
      <w:r w:rsidRPr="001E645C">
        <w:rPr>
          <w:rFonts w:ascii="Calibri" w:eastAsia="Calibri" w:hAnsi="Calibri" w:cs="Times New Roman"/>
          <w:b/>
          <w:lang w:val="en-AU"/>
        </w:rPr>
        <w:t>DECLARATIONS</w:t>
      </w:r>
    </w:p>
    <w:p w:rsidR="00CA21DA" w:rsidRDefault="00CA21DA" w:rsidP="001E645C">
      <w:pPr>
        <w:pStyle w:val="ListParagraph"/>
        <w:widowControl/>
        <w:rPr>
          <w:rFonts w:ascii="Calibri" w:eastAsia="Calibri" w:hAnsi="Calibri" w:cs="Times New Roman"/>
          <w:lang w:val="en-AU"/>
        </w:rPr>
      </w:pPr>
    </w:p>
    <w:p w:rsidR="001E645C" w:rsidRDefault="001E645C" w:rsidP="001E645C">
      <w:pPr>
        <w:pStyle w:val="ListParagraph"/>
        <w:widowControl/>
        <w:rPr>
          <w:rFonts w:ascii="Calibri" w:eastAsia="Calibri" w:hAnsi="Calibri" w:cs="Times New Roman"/>
          <w:lang w:val="en-AU"/>
        </w:rPr>
      </w:pPr>
      <w:r>
        <w:rPr>
          <w:rFonts w:ascii="Calibri" w:eastAsia="Calibri" w:hAnsi="Calibri" w:cs="Times New Roman"/>
          <w:lang w:val="en-AU"/>
        </w:rPr>
        <w:t>You acknowledge that:</w:t>
      </w:r>
    </w:p>
    <w:p w:rsidR="001E645C" w:rsidRDefault="001E645C" w:rsidP="001E645C">
      <w:pPr>
        <w:pStyle w:val="ListParagraph"/>
        <w:widowControl/>
        <w:rPr>
          <w:rFonts w:ascii="Calibri" w:eastAsia="Calibri" w:hAnsi="Calibri" w:cs="Times New Roman"/>
          <w:lang w:val="en-AU"/>
        </w:rPr>
      </w:pPr>
    </w:p>
    <w:p w:rsidR="001E645C" w:rsidRDefault="001E645C" w:rsidP="001E645C">
      <w:pPr>
        <w:pStyle w:val="ListParagraph"/>
        <w:widowControl/>
        <w:numPr>
          <w:ilvl w:val="1"/>
          <w:numId w:val="8"/>
        </w:numPr>
        <w:rPr>
          <w:rFonts w:ascii="Calibri" w:eastAsia="Calibri" w:hAnsi="Calibri" w:cs="Times New Roman"/>
          <w:lang w:val="en-AU"/>
        </w:rPr>
      </w:pPr>
      <w:r>
        <w:rPr>
          <w:rFonts w:ascii="Calibri" w:eastAsia="Calibri" w:hAnsi="Calibri" w:cs="Times New Roman"/>
          <w:lang w:val="en-AU"/>
        </w:rPr>
        <w:t>Any changes in circumstances relating to criminal offences or if there is a discontinuance of essential qualification or membership required for your position is reported to your manager or supervisor.</w:t>
      </w:r>
    </w:p>
    <w:p w:rsidR="001E645C" w:rsidRDefault="001E645C" w:rsidP="001E645C">
      <w:pPr>
        <w:pStyle w:val="ListParagraph"/>
        <w:widowControl/>
        <w:ind w:left="1080"/>
        <w:rPr>
          <w:rFonts w:ascii="Calibri" w:eastAsia="Calibri" w:hAnsi="Calibri" w:cs="Times New Roman"/>
          <w:lang w:val="en-AU"/>
        </w:rPr>
      </w:pPr>
    </w:p>
    <w:p w:rsidR="00CA21DA" w:rsidRDefault="00CA21DA">
      <w:pPr>
        <w:rPr>
          <w:rFonts w:ascii="Calibri" w:eastAsia="Calibri" w:hAnsi="Calibri" w:cs="Times New Roman"/>
          <w:b/>
          <w:lang w:val="en-AU"/>
        </w:rPr>
      </w:pPr>
      <w:r>
        <w:rPr>
          <w:rFonts w:ascii="Calibri" w:eastAsia="Calibri" w:hAnsi="Calibri" w:cs="Times New Roman"/>
          <w:b/>
          <w:lang w:val="en-AU"/>
        </w:rPr>
        <w:br w:type="page"/>
      </w:r>
    </w:p>
    <w:p w:rsidR="001E645C" w:rsidRDefault="001E645C" w:rsidP="001E645C">
      <w:pPr>
        <w:pStyle w:val="ListParagraph"/>
        <w:widowControl/>
        <w:numPr>
          <w:ilvl w:val="0"/>
          <w:numId w:val="8"/>
        </w:numPr>
        <w:rPr>
          <w:rFonts w:ascii="Calibri" w:eastAsia="Calibri" w:hAnsi="Calibri" w:cs="Times New Roman"/>
          <w:b/>
          <w:lang w:val="en-AU"/>
        </w:rPr>
      </w:pPr>
      <w:r w:rsidRPr="001E645C">
        <w:rPr>
          <w:rFonts w:ascii="Calibri" w:eastAsia="Calibri" w:hAnsi="Calibri" w:cs="Times New Roman"/>
          <w:b/>
          <w:lang w:val="en-AU"/>
        </w:rPr>
        <w:lastRenderedPageBreak/>
        <w:t>CONSEQUENCES OF A BREACH OF CONFIDENTIALITY</w:t>
      </w:r>
    </w:p>
    <w:p w:rsidR="00CA21DA" w:rsidRDefault="00CA21DA" w:rsidP="001E645C">
      <w:pPr>
        <w:pStyle w:val="ListParagraph"/>
        <w:widowControl/>
        <w:rPr>
          <w:rFonts w:ascii="Calibri" w:eastAsia="Calibri" w:hAnsi="Calibri" w:cs="Times New Roman"/>
          <w:lang w:val="en-AU"/>
        </w:rPr>
      </w:pPr>
    </w:p>
    <w:p w:rsidR="001E645C" w:rsidRDefault="001E645C" w:rsidP="001E645C">
      <w:pPr>
        <w:pStyle w:val="ListParagraph"/>
        <w:widowControl/>
        <w:rPr>
          <w:rFonts w:ascii="Calibri" w:eastAsia="Calibri" w:hAnsi="Calibri" w:cs="Times New Roman"/>
          <w:lang w:val="en-AU"/>
        </w:rPr>
      </w:pPr>
      <w:r>
        <w:rPr>
          <w:rFonts w:ascii="Calibri" w:eastAsia="Calibri" w:hAnsi="Calibri" w:cs="Times New Roman"/>
          <w:lang w:val="en-AU"/>
        </w:rPr>
        <w:t>Any breach of your confidentiality obligations may be considered misconduct and may lead to the following consequences, as applicable:</w:t>
      </w:r>
    </w:p>
    <w:p w:rsidR="001E645C" w:rsidRDefault="001E645C" w:rsidP="001E645C">
      <w:pPr>
        <w:pStyle w:val="ListParagraph"/>
        <w:widowControl/>
        <w:rPr>
          <w:rFonts w:ascii="Calibri" w:eastAsia="Calibri" w:hAnsi="Calibri" w:cs="Times New Roman"/>
          <w:lang w:val="en-AU"/>
        </w:rPr>
      </w:pPr>
    </w:p>
    <w:p w:rsidR="001E645C" w:rsidRDefault="001E645C" w:rsidP="001E645C">
      <w:pPr>
        <w:pStyle w:val="ListParagraph"/>
        <w:widowControl/>
        <w:numPr>
          <w:ilvl w:val="1"/>
          <w:numId w:val="8"/>
        </w:numPr>
        <w:rPr>
          <w:rFonts w:ascii="Calibri" w:eastAsia="Calibri" w:hAnsi="Calibri" w:cs="Times New Roman"/>
          <w:lang w:val="en-AU"/>
        </w:rPr>
      </w:pPr>
      <w:r>
        <w:rPr>
          <w:rFonts w:ascii="Calibri" w:eastAsia="Calibri" w:hAnsi="Calibri" w:cs="Times New Roman"/>
          <w:lang w:val="en-AU"/>
        </w:rPr>
        <w:t>Your misconduct may result in the termination of your contract of employment with MHC.</w:t>
      </w:r>
    </w:p>
    <w:p w:rsidR="001E645C" w:rsidRDefault="001E645C" w:rsidP="001E645C">
      <w:pPr>
        <w:pStyle w:val="ListParagraph"/>
        <w:widowControl/>
        <w:numPr>
          <w:ilvl w:val="1"/>
          <w:numId w:val="8"/>
        </w:numPr>
        <w:rPr>
          <w:rFonts w:ascii="Calibri" w:eastAsia="Calibri" w:hAnsi="Calibri" w:cs="Times New Roman"/>
          <w:lang w:val="en-AU"/>
        </w:rPr>
      </w:pPr>
      <w:r>
        <w:rPr>
          <w:rFonts w:ascii="Calibri" w:eastAsia="Calibri" w:hAnsi="Calibri" w:cs="Times New Roman"/>
          <w:lang w:val="en-AU"/>
        </w:rPr>
        <w:t xml:space="preserve">Your misconduct, if it is likely to constitute a breach of section 81 of the </w:t>
      </w:r>
      <w:r>
        <w:rPr>
          <w:rFonts w:ascii="Calibri" w:eastAsia="Calibri" w:hAnsi="Calibri" w:cs="Times New Roman"/>
          <w:i/>
          <w:lang w:val="en-AU"/>
        </w:rPr>
        <w:t>Criminal Code</w:t>
      </w:r>
      <w:r>
        <w:rPr>
          <w:rFonts w:ascii="Calibri" w:eastAsia="Calibri" w:hAnsi="Calibri" w:cs="Times New Roman"/>
          <w:lang w:val="en-AU"/>
        </w:rPr>
        <w:t xml:space="preserve"> in relation to unauthorised disclosure of official information may be reported to the Police.</w:t>
      </w:r>
    </w:p>
    <w:p w:rsidR="001E645C" w:rsidRDefault="001E645C" w:rsidP="001E645C">
      <w:pPr>
        <w:pStyle w:val="ListParagraph"/>
        <w:widowControl/>
        <w:numPr>
          <w:ilvl w:val="1"/>
          <w:numId w:val="8"/>
        </w:numPr>
        <w:rPr>
          <w:rFonts w:ascii="Calibri" w:eastAsia="Calibri" w:hAnsi="Calibri" w:cs="Times New Roman"/>
          <w:lang w:val="en-AU"/>
        </w:rPr>
      </w:pPr>
      <w:r>
        <w:rPr>
          <w:rFonts w:ascii="Calibri" w:eastAsia="Calibri" w:hAnsi="Calibri" w:cs="Times New Roman"/>
          <w:lang w:val="en-AU"/>
        </w:rPr>
        <w:t>Your misconduct may be reported to the Corruption and Crime Commission (CCC).</w:t>
      </w:r>
    </w:p>
    <w:p w:rsidR="001E645C" w:rsidRDefault="001E645C" w:rsidP="001E645C">
      <w:pPr>
        <w:pStyle w:val="ListParagraph"/>
        <w:widowControl/>
        <w:numPr>
          <w:ilvl w:val="1"/>
          <w:numId w:val="8"/>
        </w:numPr>
        <w:rPr>
          <w:rFonts w:ascii="Calibri" w:eastAsia="Calibri" w:hAnsi="Calibri" w:cs="Times New Roman"/>
          <w:lang w:val="en-AU"/>
        </w:rPr>
      </w:pPr>
      <w:r>
        <w:rPr>
          <w:rFonts w:ascii="Calibri" w:eastAsia="Calibri" w:hAnsi="Calibri" w:cs="Times New Roman"/>
          <w:lang w:val="en-AU"/>
        </w:rPr>
        <w:t>Your misconduct may be considered</w:t>
      </w:r>
      <w:r w:rsidR="00CA21DA">
        <w:rPr>
          <w:rFonts w:ascii="Calibri" w:eastAsia="Calibri" w:hAnsi="Calibri" w:cs="Times New Roman"/>
          <w:lang w:val="en-AU"/>
        </w:rPr>
        <w:t xml:space="preserve"> to be in breach of discipline and may be dealt with in accordance with Part 5, Division 3 of the </w:t>
      </w:r>
      <w:r w:rsidR="00CA21DA">
        <w:rPr>
          <w:rFonts w:ascii="Calibri" w:eastAsia="Calibri" w:hAnsi="Calibri" w:cs="Times New Roman"/>
          <w:i/>
          <w:lang w:val="en-AU"/>
        </w:rPr>
        <w:t>Public Sector Management Act</w:t>
      </w:r>
      <w:r w:rsidR="00CA21DA">
        <w:rPr>
          <w:rFonts w:ascii="Calibri" w:eastAsia="Calibri" w:hAnsi="Calibri" w:cs="Times New Roman"/>
          <w:lang w:val="en-AU"/>
        </w:rPr>
        <w:t xml:space="preserve"> and the Department of Premier and Cabinet’s ‘Disciplinary Procedures Guide’.</w:t>
      </w:r>
    </w:p>
    <w:p w:rsidR="00905933" w:rsidRPr="00905933" w:rsidRDefault="001E645C" w:rsidP="00857DB8">
      <w:pPr>
        <w:widowControl/>
        <w:pBdr>
          <w:bottom w:val="single" w:sz="4" w:space="1" w:color="auto"/>
        </w:pBdr>
        <w:spacing w:after="120" w:line="240" w:lineRule="auto"/>
        <w:jc w:val="both"/>
        <w:rPr>
          <w:rFonts w:ascii="Arial" w:eastAsia="Calibri" w:hAnsi="Arial" w:cs="Arial"/>
          <w:sz w:val="24"/>
          <w:szCs w:val="24"/>
          <w:lang w:val="en-AU"/>
        </w:rPr>
      </w:pPr>
      <w:r>
        <w:rPr>
          <w:rFonts w:ascii="Arial" w:eastAsia="Calibri" w:hAnsi="Arial" w:cs="Arial"/>
          <w:sz w:val="24"/>
          <w:szCs w:val="24"/>
          <w:lang w:val="en-AU"/>
        </w:rPr>
        <w:t xml:space="preserve"> </w:t>
      </w:r>
    </w:p>
    <w:p w:rsidR="00857DB8" w:rsidRDefault="00857DB8" w:rsidP="00CA21DA">
      <w:pPr>
        <w:widowControl/>
        <w:rPr>
          <w:rFonts w:eastAsia="Calibri" w:cs="Arial"/>
          <w:b/>
          <w:szCs w:val="24"/>
          <w:lang w:val="en-AU"/>
        </w:rPr>
      </w:pPr>
    </w:p>
    <w:p w:rsidR="00F2469F" w:rsidRPr="00CA21DA" w:rsidRDefault="00CA21DA" w:rsidP="00CA21DA">
      <w:pPr>
        <w:widowControl/>
        <w:rPr>
          <w:rFonts w:eastAsia="Arial" w:cs="Arial"/>
          <w:b/>
          <w:i/>
          <w:szCs w:val="24"/>
        </w:rPr>
      </w:pPr>
      <w:r w:rsidRPr="00CA21DA">
        <w:rPr>
          <w:rFonts w:eastAsia="Calibri" w:cs="Arial"/>
          <w:b/>
          <w:szCs w:val="24"/>
          <w:lang w:val="en-AU"/>
        </w:rPr>
        <w:t>AGREEMENT</w:t>
      </w:r>
    </w:p>
    <w:p w:rsidR="00857DB8" w:rsidRDefault="00857DB8" w:rsidP="00F2469F">
      <w:pPr>
        <w:spacing w:after="0" w:line="240" w:lineRule="auto"/>
        <w:ind w:right="-20"/>
        <w:rPr>
          <w:rFonts w:eastAsia="Arial" w:cs="Arial"/>
          <w:szCs w:val="24"/>
        </w:rPr>
      </w:pPr>
    </w:p>
    <w:p w:rsidR="000F0FBE" w:rsidRDefault="00CA21DA" w:rsidP="00F2469F">
      <w:pPr>
        <w:spacing w:after="0" w:line="240" w:lineRule="auto"/>
        <w:ind w:right="-20"/>
        <w:rPr>
          <w:rFonts w:eastAsia="Arial" w:cs="Arial"/>
          <w:szCs w:val="24"/>
        </w:rPr>
      </w:pPr>
      <w:r>
        <w:rPr>
          <w:rFonts w:eastAsia="Arial" w:cs="Arial"/>
          <w:szCs w:val="24"/>
        </w:rPr>
        <w:t>I, _______________________________________, agree with and acknowledge this entire agreement.</w:t>
      </w:r>
    </w:p>
    <w:p w:rsidR="00CA21DA" w:rsidRDefault="00CA21DA" w:rsidP="00F2469F">
      <w:pPr>
        <w:spacing w:after="0" w:line="240" w:lineRule="auto"/>
        <w:ind w:right="-20"/>
        <w:rPr>
          <w:rFonts w:eastAsia="Arial" w:cs="Arial"/>
          <w:szCs w:val="24"/>
        </w:rPr>
      </w:pPr>
    </w:p>
    <w:p w:rsidR="00CA21DA" w:rsidRDefault="00CA21DA" w:rsidP="00F2469F">
      <w:pPr>
        <w:spacing w:after="0" w:line="240" w:lineRule="auto"/>
        <w:ind w:right="-20"/>
        <w:rPr>
          <w:rFonts w:eastAsia="Arial" w:cs="Arial"/>
          <w:szCs w:val="24"/>
        </w:rPr>
      </w:pPr>
    </w:p>
    <w:p w:rsidR="00857DB8" w:rsidRDefault="00857DB8" w:rsidP="00F2469F">
      <w:pPr>
        <w:spacing w:after="0" w:line="240" w:lineRule="auto"/>
        <w:ind w:right="-20"/>
        <w:rPr>
          <w:rFonts w:eastAsia="Arial" w:cs="Arial"/>
          <w:szCs w:val="24"/>
        </w:rPr>
      </w:pPr>
    </w:p>
    <w:p w:rsidR="00CA21DA" w:rsidRDefault="00CA21DA" w:rsidP="00F2469F">
      <w:pPr>
        <w:spacing w:after="0" w:line="240" w:lineRule="auto"/>
        <w:ind w:right="-20"/>
        <w:rPr>
          <w:rFonts w:eastAsia="Arial" w:cs="Arial"/>
          <w:szCs w:val="24"/>
        </w:rPr>
      </w:pPr>
      <w:r w:rsidRPr="00CA21DA">
        <w:rPr>
          <w:rFonts w:eastAsia="Arial" w:cs="Arial"/>
          <w:b/>
          <w:szCs w:val="24"/>
        </w:rPr>
        <w:t>EMPLOYEE/CONTRACTOR</w:t>
      </w:r>
    </w:p>
    <w:p w:rsidR="00CA21DA" w:rsidRDefault="00CA21DA" w:rsidP="00F2469F">
      <w:pPr>
        <w:spacing w:after="0" w:line="240" w:lineRule="auto"/>
        <w:ind w:right="-20"/>
        <w:rPr>
          <w:rFonts w:eastAsia="Arial" w:cs="Arial"/>
          <w:szCs w:val="24"/>
        </w:rPr>
      </w:pPr>
    </w:p>
    <w:p w:rsidR="00857DB8" w:rsidRDefault="00857DB8" w:rsidP="00F2469F">
      <w:pPr>
        <w:spacing w:after="0" w:line="240" w:lineRule="auto"/>
        <w:ind w:right="-20"/>
        <w:rPr>
          <w:rFonts w:eastAsia="Arial" w:cs="Arial"/>
          <w:szCs w:val="24"/>
        </w:rPr>
      </w:pPr>
    </w:p>
    <w:p w:rsidR="00CA21DA" w:rsidRDefault="00CA21DA" w:rsidP="00F2469F">
      <w:pPr>
        <w:spacing w:after="0" w:line="240" w:lineRule="auto"/>
        <w:ind w:right="-20"/>
        <w:rPr>
          <w:rFonts w:eastAsia="Arial" w:cs="Arial"/>
          <w:szCs w:val="24"/>
        </w:rPr>
      </w:pPr>
      <w:r>
        <w:rPr>
          <w:rFonts w:eastAsia="Arial" w:cs="Arial"/>
          <w:szCs w:val="24"/>
        </w:rPr>
        <w:t>__________________________</w:t>
      </w:r>
      <w:r>
        <w:rPr>
          <w:rFonts w:eastAsia="Arial" w:cs="Arial"/>
          <w:szCs w:val="24"/>
        </w:rPr>
        <w:tab/>
      </w:r>
      <w:r>
        <w:rPr>
          <w:rFonts w:eastAsia="Arial" w:cs="Arial"/>
          <w:szCs w:val="24"/>
        </w:rPr>
        <w:tab/>
        <w:t>____________________________        ______/______/______</w:t>
      </w:r>
    </w:p>
    <w:p w:rsidR="00CA21DA" w:rsidRDefault="00CA21DA" w:rsidP="00F2469F">
      <w:pPr>
        <w:spacing w:after="0" w:line="240" w:lineRule="auto"/>
        <w:ind w:right="-20"/>
        <w:rPr>
          <w:rFonts w:eastAsia="Arial" w:cs="Arial"/>
          <w:szCs w:val="24"/>
        </w:rPr>
      </w:pPr>
      <w:r>
        <w:rPr>
          <w:rFonts w:eastAsia="Arial" w:cs="Arial"/>
          <w:szCs w:val="24"/>
        </w:rPr>
        <w:t>Employee/Contractor Name</w:t>
      </w:r>
      <w:r>
        <w:rPr>
          <w:rFonts w:eastAsia="Arial" w:cs="Arial"/>
          <w:szCs w:val="24"/>
        </w:rPr>
        <w:tab/>
      </w:r>
      <w:r>
        <w:rPr>
          <w:rFonts w:eastAsia="Arial" w:cs="Arial"/>
          <w:szCs w:val="24"/>
        </w:rPr>
        <w:tab/>
        <w:t>Signature</w:t>
      </w:r>
      <w:r>
        <w:rPr>
          <w:rFonts w:eastAsia="Arial" w:cs="Arial"/>
          <w:szCs w:val="24"/>
        </w:rPr>
        <w:tab/>
      </w:r>
      <w:r>
        <w:rPr>
          <w:rFonts w:eastAsia="Arial" w:cs="Arial"/>
          <w:szCs w:val="24"/>
        </w:rPr>
        <w:tab/>
      </w:r>
      <w:r>
        <w:rPr>
          <w:rFonts w:eastAsia="Arial" w:cs="Arial"/>
          <w:szCs w:val="24"/>
        </w:rPr>
        <w:tab/>
      </w:r>
      <w:r>
        <w:rPr>
          <w:rFonts w:eastAsia="Arial" w:cs="Arial"/>
          <w:szCs w:val="24"/>
        </w:rPr>
        <w:tab/>
        <w:t>Date</w:t>
      </w:r>
    </w:p>
    <w:p w:rsidR="00CA21DA" w:rsidRDefault="00CA21DA" w:rsidP="00F2469F">
      <w:pPr>
        <w:spacing w:after="0" w:line="240" w:lineRule="auto"/>
        <w:ind w:right="-20"/>
        <w:rPr>
          <w:rFonts w:eastAsia="Arial" w:cs="Arial"/>
          <w:szCs w:val="24"/>
        </w:rPr>
      </w:pPr>
    </w:p>
    <w:p w:rsidR="00CA21DA" w:rsidRDefault="00CA21DA" w:rsidP="00F2469F">
      <w:pPr>
        <w:spacing w:after="0" w:line="240" w:lineRule="auto"/>
        <w:ind w:right="-20"/>
        <w:rPr>
          <w:rFonts w:eastAsia="Arial" w:cs="Arial"/>
          <w:b/>
          <w:szCs w:val="24"/>
        </w:rPr>
      </w:pPr>
    </w:p>
    <w:p w:rsidR="00857DB8" w:rsidRDefault="00857DB8" w:rsidP="00F2469F">
      <w:pPr>
        <w:spacing w:after="0" w:line="240" w:lineRule="auto"/>
        <w:ind w:right="-20"/>
        <w:rPr>
          <w:rFonts w:eastAsia="Arial" w:cs="Arial"/>
          <w:b/>
          <w:szCs w:val="24"/>
        </w:rPr>
      </w:pPr>
    </w:p>
    <w:p w:rsidR="00CA21DA" w:rsidRDefault="00CA21DA" w:rsidP="00F2469F">
      <w:pPr>
        <w:spacing w:after="0" w:line="240" w:lineRule="auto"/>
        <w:ind w:right="-20"/>
        <w:rPr>
          <w:rFonts w:eastAsia="Arial" w:cs="Arial"/>
          <w:b/>
          <w:szCs w:val="24"/>
        </w:rPr>
      </w:pPr>
      <w:r w:rsidRPr="00CA21DA">
        <w:rPr>
          <w:rFonts w:eastAsia="Arial" w:cs="Arial"/>
          <w:b/>
          <w:szCs w:val="24"/>
        </w:rPr>
        <w:t>WITNESS</w:t>
      </w:r>
    </w:p>
    <w:p w:rsidR="00CA21DA" w:rsidRDefault="00CA21DA" w:rsidP="00CA21DA">
      <w:pPr>
        <w:spacing w:after="0" w:line="240" w:lineRule="auto"/>
        <w:ind w:right="-20"/>
        <w:rPr>
          <w:rFonts w:eastAsia="Arial" w:cs="Arial"/>
          <w:szCs w:val="24"/>
        </w:rPr>
      </w:pPr>
    </w:p>
    <w:p w:rsidR="00857DB8" w:rsidRDefault="00857DB8" w:rsidP="00CA21DA">
      <w:pPr>
        <w:spacing w:after="0" w:line="240" w:lineRule="auto"/>
        <w:ind w:right="-20"/>
        <w:rPr>
          <w:rFonts w:eastAsia="Arial" w:cs="Arial"/>
          <w:szCs w:val="24"/>
        </w:rPr>
      </w:pPr>
    </w:p>
    <w:p w:rsidR="00CA21DA" w:rsidRDefault="00CA21DA" w:rsidP="00CA21DA">
      <w:pPr>
        <w:spacing w:after="0" w:line="240" w:lineRule="auto"/>
        <w:ind w:right="-20"/>
        <w:rPr>
          <w:rFonts w:eastAsia="Arial" w:cs="Arial"/>
          <w:szCs w:val="24"/>
        </w:rPr>
      </w:pPr>
      <w:r>
        <w:rPr>
          <w:rFonts w:eastAsia="Arial" w:cs="Arial"/>
          <w:szCs w:val="24"/>
        </w:rPr>
        <w:t>__________________________</w:t>
      </w:r>
      <w:r>
        <w:rPr>
          <w:rFonts w:eastAsia="Arial" w:cs="Arial"/>
          <w:szCs w:val="24"/>
        </w:rPr>
        <w:tab/>
      </w:r>
      <w:r>
        <w:rPr>
          <w:rFonts w:eastAsia="Arial" w:cs="Arial"/>
          <w:szCs w:val="24"/>
        </w:rPr>
        <w:tab/>
        <w:t>____________________________        ______/______/______</w:t>
      </w:r>
    </w:p>
    <w:p w:rsidR="00CA21DA" w:rsidRDefault="00CA21DA" w:rsidP="00CA21DA">
      <w:pPr>
        <w:spacing w:after="0" w:line="240" w:lineRule="auto"/>
        <w:ind w:right="-20"/>
        <w:rPr>
          <w:rFonts w:eastAsia="Arial" w:cs="Arial"/>
          <w:szCs w:val="24"/>
        </w:rPr>
      </w:pPr>
      <w:r>
        <w:rPr>
          <w:rFonts w:eastAsia="Arial" w:cs="Arial"/>
          <w:szCs w:val="24"/>
        </w:rPr>
        <w:t>Witness Name</w:t>
      </w:r>
      <w:r>
        <w:rPr>
          <w:rFonts w:eastAsia="Arial" w:cs="Arial"/>
          <w:szCs w:val="24"/>
        </w:rPr>
        <w:tab/>
      </w:r>
      <w:r>
        <w:rPr>
          <w:rFonts w:eastAsia="Arial" w:cs="Arial"/>
          <w:szCs w:val="24"/>
        </w:rPr>
        <w:tab/>
      </w:r>
      <w:r>
        <w:rPr>
          <w:rFonts w:eastAsia="Arial" w:cs="Arial"/>
          <w:szCs w:val="24"/>
        </w:rPr>
        <w:tab/>
      </w:r>
      <w:r>
        <w:rPr>
          <w:rFonts w:eastAsia="Arial" w:cs="Arial"/>
          <w:szCs w:val="24"/>
        </w:rPr>
        <w:tab/>
        <w:t>Signature</w:t>
      </w:r>
      <w:r>
        <w:rPr>
          <w:rFonts w:eastAsia="Arial" w:cs="Arial"/>
          <w:szCs w:val="24"/>
        </w:rPr>
        <w:tab/>
      </w:r>
      <w:r>
        <w:rPr>
          <w:rFonts w:eastAsia="Arial" w:cs="Arial"/>
          <w:szCs w:val="24"/>
        </w:rPr>
        <w:tab/>
      </w:r>
      <w:r>
        <w:rPr>
          <w:rFonts w:eastAsia="Arial" w:cs="Arial"/>
          <w:szCs w:val="24"/>
        </w:rPr>
        <w:tab/>
      </w:r>
      <w:r>
        <w:rPr>
          <w:rFonts w:eastAsia="Arial" w:cs="Arial"/>
          <w:szCs w:val="24"/>
        </w:rPr>
        <w:tab/>
        <w:t>Date</w:t>
      </w:r>
    </w:p>
    <w:p w:rsidR="00CA21DA" w:rsidRDefault="00CA21DA" w:rsidP="00CA21DA">
      <w:pPr>
        <w:spacing w:after="0" w:line="240" w:lineRule="auto"/>
        <w:ind w:right="-20"/>
        <w:rPr>
          <w:rFonts w:eastAsia="Arial" w:cs="Arial"/>
          <w:szCs w:val="24"/>
        </w:rPr>
      </w:pPr>
    </w:p>
    <w:p w:rsidR="00CA21DA" w:rsidRDefault="00CA21DA" w:rsidP="00CA21DA">
      <w:pPr>
        <w:spacing w:after="0" w:line="240" w:lineRule="auto"/>
        <w:ind w:right="-20"/>
        <w:rPr>
          <w:rFonts w:eastAsia="Arial" w:cs="Arial"/>
          <w:szCs w:val="24"/>
        </w:rPr>
      </w:pPr>
    </w:p>
    <w:p w:rsidR="00857DB8" w:rsidRDefault="00857DB8" w:rsidP="00CA21DA">
      <w:pPr>
        <w:spacing w:after="0" w:line="240" w:lineRule="auto"/>
        <w:ind w:right="-20"/>
        <w:rPr>
          <w:rFonts w:eastAsia="Arial" w:cs="Arial"/>
          <w:b/>
          <w:szCs w:val="24"/>
        </w:rPr>
      </w:pPr>
    </w:p>
    <w:p w:rsidR="00CA21DA" w:rsidRDefault="00CA21DA" w:rsidP="00CA21DA">
      <w:pPr>
        <w:spacing w:after="0" w:line="240" w:lineRule="auto"/>
        <w:ind w:right="-20"/>
        <w:rPr>
          <w:rFonts w:eastAsia="Arial" w:cs="Arial"/>
          <w:szCs w:val="24"/>
        </w:rPr>
      </w:pPr>
      <w:r>
        <w:rPr>
          <w:rFonts w:eastAsia="Arial" w:cs="Arial"/>
          <w:b/>
          <w:szCs w:val="24"/>
        </w:rPr>
        <w:t xml:space="preserve">AUTHORISED </w:t>
      </w:r>
      <w:r w:rsidR="00C6612C">
        <w:rPr>
          <w:rFonts w:eastAsia="Arial" w:cs="Arial"/>
          <w:b/>
          <w:szCs w:val="24"/>
        </w:rPr>
        <w:t xml:space="preserve">HR </w:t>
      </w:r>
      <w:r>
        <w:rPr>
          <w:rFonts w:eastAsia="Arial" w:cs="Arial"/>
          <w:b/>
          <w:szCs w:val="24"/>
        </w:rPr>
        <w:t>OFFICER OF MENTAL HEALTH COMMISSION</w:t>
      </w:r>
    </w:p>
    <w:p w:rsidR="00CA21DA" w:rsidRDefault="00CA21DA" w:rsidP="00CA21DA">
      <w:pPr>
        <w:spacing w:after="0" w:line="240" w:lineRule="auto"/>
        <w:ind w:right="-20"/>
        <w:rPr>
          <w:rFonts w:eastAsia="Arial" w:cs="Arial"/>
          <w:szCs w:val="24"/>
        </w:rPr>
      </w:pPr>
    </w:p>
    <w:p w:rsidR="00857DB8" w:rsidRDefault="00857DB8" w:rsidP="00CA21DA">
      <w:pPr>
        <w:spacing w:after="0" w:line="240" w:lineRule="auto"/>
        <w:ind w:right="-20"/>
        <w:rPr>
          <w:rFonts w:eastAsia="Arial" w:cs="Arial"/>
          <w:szCs w:val="24"/>
        </w:rPr>
      </w:pPr>
    </w:p>
    <w:p w:rsidR="00CA21DA" w:rsidRDefault="00CA21DA" w:rsidP="00CA21DA">
      <w:pPr>
        <w:spacing w:after="0" w:line="240" w:lineRule="auto"/>
        <w:ind w:right="-20"/>
        <w:rPr>
          <w:rFonts w:eastAsia="Arial" w:cs="Arial"/>
          <w:szCs w:val="24"/>
        </w:rPr>
      </w:pPr>
      <w:r>
        <w:rPr>
          <w:rFonts w:eastAsia="Arial" w:cs="Arial"/>
          <w:szCs w:val="24"/>
        </w:rPr>
        <w:t>__________________________</w:t>
      </w:r>
      <w:r>
        <w:rPr>
          <w:rFonts w:eastAsia="Arial" w:cs="Arial"/>
          <w:szCs w:val="24"/>
        </w:rPr>
        <w:tab/>
      </w:r>
      <w:r>
        <w:rPr>
          <w:rFonts w:eastAsia="Arial" w:cs="Arial"/>
          <w:szCs w:val="24"/>
        </w:rPr>
        <w:tab/>
        <w:t>____________________________        ______/______/______</w:t>
      </w:r>
    </w:p>
    <w:p w:rsidR="00CA21DA" w:rsidRDefault="00CA21DA" w:rsidP="00CA21DA">
      <w:pPr>
        <w:spacing w:after="0" w:line="240" w:lineRule="auto"/>
        <w:ind w:right="-20"/>
        <w:rPr>
          <w:rFonts w:eastAsia="Arial" w:cs="Arial"/>
          <w:szCs w:val="24"/>
        </w:rPr>
      </w:pPr>
      <w:proofErr w:type="spellStart"/>
      <w:r>
        <w:rPr>
          <w:rFonts w:eastAsia="Arial" w:cs="Arial"/>
          <w:szCs w:val="24"/>
        </w:rPr>
        <w:t>Authorised</w:t>
      </w:r>
      <w:proofErr w:type="spellEnd"/>
      <w:r>
        <w:rPr>
          <w:rFonts w:eastAsia="Arial" w:cs="Arial"/>
          <w:szCs w:val="24"/>
        </w:rPr>
        <w:t xml:space="preserve"> Officer Name</w:t>
      </w:r>
      <w:r>
        <w:rPr>
          <w:rFonts w:eastAsia="Arial" w:cs="Arial"/>
          <w:szCs w:val="24"/>
        </w:rPr>
        <w:tab/>
      </w:r>
      <w:r>
        <w:rPr>
          <w:rFonts w:eastAsia="Arial" w:cs="Arial"/>
          <w:szCs w:val="24"/>
        </w:rPr>
        <w:tab/>
        <w:t>Signature</w:t>
      </w:r>
      <w:r>
        <w:rPr>
          <w:rFonts w:eastAsia="Arial" w:cs="Arial"/>
          <w:szCs w:val="24"/>
        </w:rPr>
        <w:tab/>
      </w:r>
      <w:r>
        <w:rPr>
          <w:rFonts w:eastAsia="Arial" w:cs="Arial"/>
          <w:szCs w:val="24"/>
        </w:rPr>
        <w:tab/>
      </w:r>
      <w:r>
        <w:rPr>
          <w:rFonts w:eastAsia="Arial" w:cs="Arial"/>
          <w:szCs w:val="24"/>
        </w:rPr>
        <w:tab/>
      </w:r>
      <w:r>
        <w:rPr>
          <w:rFonts w:eastAsia="Arial" w:cs="Arial"/>
          <w:szCs w:val="24"/>
        </w:rPr>
        <w:tab/>
        <w:t>Date</w:t>
      </w:r>
    </w:p>
    <w:p w:rsidR="00CA21DA" w:rsidRDefault="00CA21DA" w:rsidP="00CA21DA">
      <w:pPr>
        <w:spacing w:after="0" w:line="240" w:lineRule="auto"/>
        <w:ind w:right="-20"/>
        <w:rPr>
          <w:rFonts w:eastAsia="Arial" w:cs="Arial"/>
          <w:szCs w:val="24"/>
        </w:rPr>
      </w:pPr>
    </w:p>
    <w:p w:rsidR="00CA21DA" w:rsidRPr="00CA21DA" w:rsidRDefault="00CA21DA" w:rsidP="00CA21DA">
      <w:pPr>
        <w:spacing w:after="0" w:line="240" w:lineRule="auto"/>
        <w:ind w:right="-20"/>
        <w:rPr>
          <w:rFonts w:eastAsia="Arial" w:cs="Arial"/>
          <w:szCs w:val="24"/>
        </w:rPr>
      </w:pPr>
    </w:p>
    <w:p w:rsidR="00CA21DA" w:rsidRPr="00CA21DA" w:rsidRDefault="00CA21DA" w:rsidP="00F2469F">
      <w:pPr>
        <w:spacing w:after="0" w:line="240" w:lineRule="auto"/>
        <w:ind w:right="-20"/>
        <w:rPr>
          <w:rFonts w:eastAsia="Arial" w:cs="Arial"/>
          <w:szCs w:val="24"/>
        </w:rPr>
      </w:pPr>
    </w:p>
    <w:sectPr w:rsidR="00CA21DA" w:rsidRPr="00CA21DA">
      <w:footerReference w:type="default" r:id="rId15"/>
      <w:pgSz w:w="11920" w:h="16840"/>
      <w:pgMar w:top="940" w:right="1320" w:bottom="960" w:left="1340" w:header="728" w:footer="7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60" w:rsidRDefault="006C2F60">
      <w:pPr>
        <w:spacing w:after="0" w:line="240" w:lineRule="auto"/>
      </w:pPr>
      <w:r>
        <w:separator/>
      </w:r>
    </w:p>
  </w:endnote>
  <w:endnote w:type="continuationSeparator" w:id="0">
    <w:p w:rsidR="006C2F60" w:rsidRDefault="006C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718" w:rsidRDefault="00964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718" w:rsidRDefault="009647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718" w:rsidRDefault="009647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781378"/>
      <w:docPartObj>
        <w:docPartGallery w:val="Page Numbers (Bottom of Page)"/>
        <w:docPartUnique/>
      </w:docPartObj>
    </w:sdtPr>
    <w:sdtEndPr>
      <w:rPr>
        <w:rFonts w:ascii="Arial" w:hAnsi="Arial" w:cs="Arial"/>
        <w:noProof/>
      </w:rPr>
    </w:sdtEndPr>
    <w:sdtContent>
      <w:p w:rsidR="0024241A" w:rsidRPr="0024241A" w:rsidRDefault="0024241A">
        <w:pPr>
          <w:pStyle w:val="Footer"/>
          <w:jc w:val="right"/>
          <w:rPr>
            <w:rFonts w:ascii="Arial" w:hAnsi="Arial" w:cs="Arial"/>
          </w:rPr>
        </w:pPr>
        <w:r w:rsidRPr="0024241A">
          <w:rPr>
            <w:rFonts w:ascii="Arial" w:hAnsi="Arial" w:cs="Arial"/>
          </w:rPr>
          <w:fldChar w:fldCharType="begin"/>
        </w:r>
        <w:r w:rsidRPr="0024241A">
          <w:rPr>
            <w:rFonts w:ascii="Arial" w:hAnsi="Arial" w:cs="Arial"/>
          </w:rPr>
          <w:instrText xml:space="preserve"> PAGE   \* MERGEFORMAT </w:instrText>
        </w:r>
        <w:r w:rsidRPr="0024241A">
          <w:rPr>
            <w:rFonts w:ascii="Arial" w:hAnsi="Arial" w:cs="Arial"/>
          </w:rPr>
          <w:fldChar w:fldCharType="separate"/>
        </w:r>
        <w:r w:rsidR="00EF29D5">
          <w:rPr>
            <w:rFonts w:ascii="Arial" w:hAnsi="Arial" w:cs="Arial"/>
            <w:noProof/>
          </w:rPr>
          <w:t>3</w:t>
        </w:r>
        <w:r w:rsidRPr="0024241A">
          <w:rPr>
            <w:rFonts w:ascii="Arial" w:hAnsi="Arial" w:cs="Arial"/>
            <w:noProof/>
          </w:rPr>
          <w:fldChar w:fldCharType="end"/>
        </w:r>
      </w:p>
    </w:sdtContent>
  </w:sdt>
  <w:p w:rsidR="005603BE" w:rsidRDefault="005603BE">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60" w:rsidRDefault="006C2F60">
      <w:pPr>
        <w:spacing w:after="0" w:line="240" w:lineRule="auto"/>
      </w:pPr>
      <w:r>
        <w:separator/>
      </w:r>
    </w:p>
  </w:footnote>
  <w:footnote w:type="continuationSeparator" w:id="0">
    <w:p w:rsidR="006C2F60" w:rsidRDefault="006C2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718" w:rsidRDefault="00964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718" w:rsidRDefault="009647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81" w:rsidRDefault="00795F81">
    <w:pPr>
      <w:pStyle w:val="Header"/>
    </w:pPr>
    <w:r w:rsidRPr="00795F81">
      <w:rPr>
        <w:rFonts w:ascii="Calibri" w:eastAsia="Calibri" w:hAnsi="Calibri" w:cs="Times New Roman"/>
        <w:noProof/>
        <w:lang w:val="en-AU" w:eastAsia="en-AU"/>
      </w:rPr>
      <w:drawing>
        <wp:inline distT="0" distB="0" distL="0" distR="0" wp14:anchorId="4B3EC1F0" wp14:editId="41A2E7BC">
          <wp:extent cx="2727325" cy="524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7325" cy="5245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79F"/>
    <w:multiLevelType w:val="hybridMultilevel"/>
    <w:tmpl w:val="A802C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66222D"/>
    <w:multiLevelType w:val="hybridMultilevel"/>
    <w:tmpl w:val="AA644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69447E"/>
    <w:multiLevelType w:val="hybridMultilevel"/>
    <w:tmpl w:val="AD7AA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CFD18D8"/>
    <w:multiLevelType w:val="hybridMultilevel"/>
    <w:tmpl w:val="7AA22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8C51093"/>
    <w:multiLevelType w:val="hybridMultilevel"/>
    <w:tmpl w:val="6EB0C7D0"/>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5">
    <w:nsid w:val="4CE8343D"/>
    <w:multiLevelType w:val="multilevel"/>
    <w:tmpl w:val="99082C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57675AA3"/>
    <w:multiLevelType w:val="hybridMultilevel"/>
    <w:tmpl w:val="4B58F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BD87F58"/>
    <w:multiLevelType w:val="hybridMultilevel"/>
    <w:tmpl w:val="C682E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BE"/>
    <w:rsid w:val="000950EB"/>
    <w:rsid w:val="000F0FBE"/>
    <w:rsid w:val="001E645C"/>
    <w:rsid w:val="0024241A"/>
    <w:rsid w:val="002E5CAE"/>
    <w:rsid w:val="003279EB"/>
    <w:rsid w:val="004D0FB7"/>
    <w:rsid w:val="00514EBF"/>
    <w:rsid w:val="005603BE"/>
    <w:rsid w:val="005A40B9"/>
    <w:rsid w:val="006C2F60"/>
    <w:rsid w:val="00717455"/>
    <w:rsid w:val="00795F81"/>
    <w:rsid w:val="00800DF2"/>
    <w:rsid w:val="008044DC"/>
    <w:rsid w:val="00857DB8"/>
    <w:rsid w:val="008F2485"/>
    <w:rsid w:val="00905933"/>
    <w:rsid w:val="00964718"/>
    <w:rsid w:val="009C53EC"/>
    <w:rsid w:val="00B5559B"/>
    <w:rsid w:val="00C01963"/>
    <w:rsid w:val="00C6612C"/>
    <w:rsid w:val="00CA21DA"/>
    <w:rsid w:val="00D61711"/>
    <w:rsid w:val="00EF29D5"/>
    <w:rsid w:val="00F2469F"/>
    <w:rsid w:val="00F85A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F246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59B"/>
  </w:style>
  <w:style w:type="paragraph" w:styleId="Footer">
    <w:name w:val="footer"/>
    <w:basedOn w:val="Normal"/>
    <w:link w:val="FooterChar"/>
    <w:uiPriority w:val="99"/>
    <w:unhideWhenUsed/>
    <w:rsid w:val="00B55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59B"/>
  </w:style>
  <w:style w:type="table" w:styleId="TableGrid">
    <w:name w:val="Table Grid"/>
    <w:basedOn w:val="TableNormal"/>
    <w:uiPriority w:val="59"/>
    <w:rsid w:val="00905933"/>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469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01963"/>
    <w:pPr>
      <w:widowControl/>
      <w:outlineLvl w:val="9"/>
    </w:pPr>
    <w:rPr>
      <w:lang w:eastAsia="ja-JP"/>
    </w:rPr>
  </w:style>
  <w:style w:type="paragraph" w:styleId="TOC1">
    <w:name w:val="toc 1"/>
    <w:basedOn w:val="Normal"/>
    <w:next w:val="Normal"/>
    <w:autoRedefine/>
    <w:uiPriority w:val="39"/>
    <w:unhideWhenUsed/>
    <w:rsid w:val="00C01963"/>
    <w:pPr>
      <w:spacing w:after="100"/>
    </w:pPr>
  </w:style>
  <w:style w:type="character" w:styleId="Hyperlink">
    <w:name w:val="Hyperlink"/>
    <w:basedOn w:val="DefaultParagraphFont"/>
    <w:uiPriority w:val="99"/>
    <w:unhideWhenUsed/>
    <w:rsid w:val="00C01963"/>
    <w:rPr>
      <w:color w:val="0000FF" w:themeColor="hyperlink"/>
      <w:u w:val="single"/>
    </w:rPr>
  </w:style>
  <w:style w:type="paragraph" w:styleId="BalloonText">
    <w:name w:val="Balloon Text"/>
    <w:basedOn w:val="Normal"/>
    <w:link w:val="BalloonTextChar"/>
    <w:uiPriority w:val="99"/>
    <w:semiHidden/>
    <w:unhideWhenUsed/>
    <w:rsid w:val="00C01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963"/>
    <w:rPr>
      <w:rFonts w:ascii="Tahoma" w:hAnsi="Tahoma" w:cs="Tahoma"/>
      <w:sz w:val="16"/>
      <w:szCs w:val="16"/>
    </w:rPr>
  </w:style>
  <w:style w:type="paragraph" w:styleId="ListParagraph">
    <w:name w:val="List Paragraph"/>
    <w:basedOn w:val="Normal"/>
    <w:uiPriority w:val="34"/>
    <w:qFormat/>
    <w:rsid w:val="00C019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F246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59B"/>
  </w:style>
  <w:style w:type="paragraph" w:styleId="Footer">
    <w:name w:val="footer"/>
    <w:basedOn w:val="Normal"/>
    <w:link w:val="FooterChar"/>
    <w:uiPriority w:val="99"/>
    <w:unhideWhenUsed/>
    <w:rsid w:val="00B55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59B"/>
  </w:style>
  <w:style w:type="table" w:styleId="TableGrid">
    <w:name w:val="Table Grid"/>
    <w:basedOn w:val="TableNormal"/>
    <w:uiPriority w:val="59"/>
    <w:rsid w:val="00905933"/>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469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01963"/>
    <w:pPr>
      <w:widowControl/>
      <w:outlineLvl w:val="9"/>
    </w:pPr>
    <w:rPr>
      <w:lang w:eastAsia="ja-JP"/>
    </w:rPr>
  </w:style>
  <w:style w:type="paragraph" w:styleId="TOC1">
    <w:name w:val="toc 1"/>
    <w:basedOn w:val="Normal"/>
    <w:next w:val="Normal"/>
    <w:autoRedefine/>
    <w:uiPriority w:val="39"/>
    <w:unhideWhenUsed/>
    <w:rsid w:val="00C01963"/>
    <w:pPr>
      <w:spacing w:after="100"/>
    </w:pPr>
  </w:style>
  <w:style w:type="character" w:styleId="Hyperlink">
    <w:name w:val="Hyperlink"/>
    <w:basedOn w:val="DefaultParagraphFont"/>
    <w:uiPriority w:val="99"/>
    <w:unhideWhenUsed/>
    <w:rsid w:val="00C01963"/>
    <w:rPr>
      <w:color w:val="0000FF" w:themeColor="hyperlink"/>
      <w:u w:val="single"/>
    </w:rPr>
  </w:style>
  <w:style w:type="paragraph" w:styleId="BalloonText">
    <w:name w:val="Balloon Text"/>
    <w:basedOn w:val="Normal"/>
    <w:link w:val="BalloonTextChar"/>
    <w:uiPriority w:val="99"/>
    <w:semiHidden/>
    <w:unhideWhenUsed/>
    <w:rsid w:val="00C01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963"/>
    <w:rPr>
      <w:rFonts w:ascii="Tahoma" w:hAnsi="Tahoma" w:cs="Tahoma"/>
      <w:sz w:val="16"/>
      <w:szCs w:val="16"/>
    </w:rPr>
  </w:style>
  <w:style w:type="paragraph" w:styleId="ListParagraph">
    <w:name w:val="List Paragraph"/>
    <w:basedOn w:val="Normal"/>
    <w:uiPriority w:val="34"/>
    <w:qFormat/>
    <w:rsid w:val="00C01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B1126-D3CA-4ADD-B4CA-51D8C942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3052</Characters>
  <Application>Microsoft Office Word</Application>
  <DocSecurity>0</DocSecurity>
  <Lines>127</Lines>
  <Paragraphs>44</Paragraphs>
  <ScaleCrop>false</ScaleCrop>
  <HeadingPairs>
    <vt:vector size="2" baseType="variant">
      <vt:variant>
        <vt:lpstr>Title</vt:lpstr>
      </vt:variant>
      <vt:variant>
        <vt:i4>1</vt:i4>
      </vt:variant>
    </vt:vector>
  </HeadingPairs>
  <TitlesOfParts>
    <vt:vector size="1" baseType="lpstr">
      <vt:lpstr>Microsoft Word - Fraud and Corruption Policy.DOC</vt:lpstr>
    </vt:vector>
  </TitlesOfParts>
  <Company>Department of Health WA</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Fraud and Corruption Policy.DOC</dc:title>
  <dc:creator>04001561</dc:creator>
  <cp:lastModifiedBy>Reilly, Susanne (MHC)</cp:lastModifiedBy>
  <cp:revision>2</cp:revision>
  <cp:lastPrinted>2015-02-13T04:02:00Z</cp:lastPrinted>
  <dcterms:created xsi:type="dcterms:W3CDTF">2019-03-21T05:11:00Z</dcterms:created>
  <dcterms:modified xsi:type="dcterms:W3CDTF">2019-03-21T05:11:00Z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2012-10-24T00:00:00Z</vt:filetime>
  </property>
  <property fmtid="{D5CDD505-2E9C-101B-9397-08002B2CF9AE}" pid="3" name="LastSaved">
    <vt:filetime>2015-02-13T00:00:00Z</vt:filetime>
  </property>
</Properties>
</file>